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CB" w:rsidRDefault="00100DCB" w:rsidP="00100DCB">
      <w:pPr>
        <w:pStyle w:val="NormalWeb"/>
        <w:spacing w:before="0" w:beforeAutospacing="0" w:after="0" w:afterAutospacing="0"/>
        <w:jc w:val="center"/>
        <w:rPr>
          <w:color w:val="000000"/>
          <w:sz w:val="22"/>
          <w:szCs w:val="22"/>
        </w:rPr>
      </w:pPr>
      <w:bookmarkStart w:id="0" w:name="_GoBack"/>
      <w:bookmarkEnd w:id="0"/>
      <w:r>
        <w:rPr>
          <w:noProof/>
        </w:rPr>
        <w:drawing>
          <wp:inline distT="0" distB="0" distL="0" distR="0" wp14:anchorId="3546BB39" wp14:editId="75893DF7">
            <wp:extent cx="952500" cy="1209675"/>
            <wp:effectExtent l="0" t="0" r="0" b="9525"/>
            <wp:docPr id="1" name="Picture 1" descr="Image result for westside patrio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stside patriots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209675"/>
                    </a:xfrm>
                    <a:prstGeom prst="rect">
                      <a:avLst/>
                    </a:prstGeom>
                    <a:noFill/>
                    <a:ln>
                      <a:noFill/>
                    </a:ln>
                  </pic:spPr>
                </pic:pic>
              </a:graphicData>
            </a:graphic>
          </wp:inline>
        </w:drawing>
      </w:r>
    </w:p>
    <w:p w:rsidR="00100DCB" w:rsidRPr="00100DCB" w:rsidRDefault="00100DCB" w:rsidP="00100DCB">
      <w:pPr>
        <w:pStyle w:val="NormalWeb"/>
        <w:spacing w:before="0" w:beforeAutospacing="0" w:after="0" w:afterAutospacing="0"/>
        <w:jc w:val="center"/>
        <w:rPr>
          <w:rFonts w:ascii="Baskerville Old Face" w:hAnsi="Baskerville Old Face"/>
          <w:b/>
          <w:color w:val="000000"/>
          <w:sz w:val="22"/>
          <w:szCs w:val="22"/>
        </w:rPr>
      </w:pPr>
      <w:r w:rsidRPr="00100DCB">
        <w:rPr>
          <w:rFonts w:ascii="Baskerville Old Face" w:hAnsi="Baskerville Old Face"/>
          <w:b/>
          <w:color w:val="000000"/>
          <w:sz w:val="22"/>
          <w:szCs w:val="22"/>
        </w:rPr>
        <w:t>WESTSIDE HIGH SCHOOL</w:t>
      </w:r>
    </w:p>
    <w:p w:rsidR="00100DCB" w:rsidRPr="00100DCB" w:rsidRDefault="00100DCB" w:rsidP="00100DCB">
      <w:pPr>
        <w:pStyle w:val="NormalWeb"/>
        <w:spacing w:before="0" w:beforeAutospacing="0" w:after="0" w:afterAutospacing="0"/>
        <w:jc w:val="center"/>
        <w:rPr>
          <w:rFonts w:ascii="Baskerville Old Face" w:hAnsi="Baskerville Old Face"/>
          <w:b/>
          <w:color w:val="000000"/>
          <w:sz w:val="22"/>
          <w:szCs w:val="22"/>
        </w:rPr>
      </w:pPr>
      <w:r w:rsidRPr="00100DCB">
        <w:rPr>
          <w:rFonts w:ascii="Baskerville Old Face" w:hAnsi="Baskerville Old Face"/>
          <w:b/>
          <w:color w:val="000000"/>
          <w:sz w:val="22"/>
          <w:szCs w:val="22"/>
        </w:rPr>
        <w:t xml:space="preserve">DEPARTMENT OF SOCIAL STUDIES </w:t>
      </w:r>
    </w:p>
    <w:p w:rsidR="00100DCB" w:rsidRPr="00100DCB" w:rsidRDefault="00AB6CCB" w:rsidP="00100DCB">
      <w:pPr>
        <w:pStyle w:val="NormalWeb"/>
        <w:spacing w:before="0" w:beforeAutospacing="0" w:after="0" w:afterAutospacing="0"/>
        <w:jc w:val="center"/>
        <w:rPr>
          <w:rFonts w:ascii="Baskerville Old Face" w:hAnsi="Baskerville Old Face"/>
          <w:b/>
          <w:color w:val="000000"/>
          <w:sz w:val="22"/>
          <w:szCs w:val="22"/>
        </w:rPr>
      </w:pPr>
      <w:r w:rsidRPr="00100DCB">
        <w:rPr>
          <w:rFonts w:ascii="Baskerville Old Face" w:hAnsi="Baskerville Old Face"/>
          <w:b/>
          <w:color w:val="000000"/>
          <w:sz w:val="22"/>
          <w:szCs w:val="22"/>
        </w:rPr>
        <w:t>AP</w:t>
      </w:r>
      <w:r w:rsidR="00100DCB" w:rsidRPr="00100DCB">
        <w:rPr>
          <w:rFonts w:ascii="Baskerville Old Face" w:hAnsi="Baskerville Old Face"/>
          <w:b/>
          <w:color w:val="000000"/>
          <w:sz w:val="22"/>
          <w:szCs w:val="22"/>
        </w:rPr>
        <w:t xml:space="preserve"> </w:t>
      </w:r>
      <w:r w:rsidRPr="00100DCB">
        <w:rPr>
          <w:rFonts w:ascii="Baskerville Old Face" w:hAnsi="Baskerville Old Face"/>
          <w:b/>
          <w:color w:val="000000"/>
          <w:sz w:val="22"/>
          <w:szCs w:val="22"/>
        </w:rPr>
        <w:t>U</w:t>
      </w:r>
      <w:r w:rsidR="00100DCB" w:rsidRPr="00100DCB">
        <w:rPr>
          <w:rFonts w:ascii="Baskerville Old Face" w:hAnsi="Baskerville Old Face"/>
          <w:b/>
          <w:color w:val="000000"/>
          <w:sz w:val="22"/>
          <w:szCs w:val="22"/>
        </w:rPr>
        <w:t>.</w:t>
      </w:r>
      <w:r w:rsidRPr="00100DCB">
        <w:rPr>
          <w:rFonts w:ascii="Baskerville Old Face" w:hAnsi="Baskerville Old Face"/>
          <w:b/>
          <w:color w:val="000000"/>
          <w:sz w:val="22"/>
          <w:szCs w:val="22"/>
        </w:rPr>
        <w:t>S</w:t>
      </w:r>
      <w:r w:rsidR="00100DCB" w:rsidRPr="00100DCB">
        <w:rPr>
          <w:rFonts w:ascii="Baskerville Old Face" w:hAnsi="Baskerville Old Face"/>
          <w:b/>
          <w:color w:val="000000"/>
          <w:sz w:val="22"/>
          <w:szCs w:val="22"/>
        </w:rPr>
        <w:t xml:space="preserve">. </w:t>
      </w:r>
      <w:r w:rsidRPr="00100DCB">
        <w:rPr>
          <w:rFonts w:ascii="Baskerville Old Face" w:hAnsi="Baskerville Old Face"/>
          <w:b/>
          <w:color w:val="000000"/>
          <w:sz w:val="22"/>
          <w:szCs w:val="22"/>
        </w:rPr>
        <w:t>H</w:t>
      </w:r>
      <w:r w:rsidR="00100DCB" w:rsidRPr="00100DCB">
        <w:rPr>
          <w:rFonts w:ascii="Baskerville Old Face" w:hAnsi="Baskerville Old Face"/>
          <w:b/>
          <w:color w:val="000000"/>
          <w:sz w:val="22"/>
          <w:szCs w:val="22"/>
        </w:rPr>
        <w:t>ISTORY</w:t>
      </w:r>
      <w:r w:rsidRPr="00100DCB">
        <w:rPr>
          <w:rFonts w:ascii="Baskerville Old Face" w:hAnsi="Baskerville Old Face"/>
          <w:b/>
          <w:color w:val="000000"/>
          <w:sz w:val="22"/>
          <w:szCs w:val="22"/>
        </w:rPr>
        <w:t xml:space="preserve"> </w:t>
      </w:r>
    </w:p>
    <w:p w:rsidR="00AB6CCB" w:rsidRPr="00100DCB" w:rsidRDefault="00AB6CCB" w:rsidP="00100DCB">
      <w:pPr>
        <w:pStyle w:val="NormalWeb"/>
        <w:spacing w:before="0" w:beforeAutospacing="0" w:after="0" w:afterAutospacing="0"/>
        <w:jc w:val="center"/>
        <w:rPr>
          <w:rFonts w:ascii="Baskerville Old Face" w:hAnsi="Baskerville Old Face"/>
          <w:b/>
          <w:color w:val="000000"/>
          <w:sz w:val="22"/>
          <w:szCs w:val="22"/>
        </w:rPr>
      </w:pPr>
      <w:r w:rsidRPr="00100DCB">
        <w:rPr>
          <w:rFonts w:ascii="Baskerville Old Face" w:hAnsi="Baskerville Old Face"/>
          <w:b/>
          <w:color w:val="000000"/>
          <w:sz w:val="22"/>
          <w:szCs w:val="22"/>
        </w:rPr>
        <w:t xml:space="preserve">Summer Assignments </w:t>
      </w:r>
    </w:p>
    <w:p w:rsidR="00100DCB" w:rsidRPr="00100DCB" w:rsidRDefault="00100DCB" w:rsidP="00100DCB">
      <w:pPr>
        <w:pStyle w:val="NormalWeb"/>
        <w:spacing w:before="0" w:beforeAutospacing="0" w:after="0" w:afterAutospacing="0"/>
        <w:jc w:val="center"/>
        <w:rPr>
          <w:rFonts w:ascii="Baskerville Old Face" w:hAnsi="Baskerville Old Face"/>
          <w:b/>
          <w:color w:val="000000"/>
          <w:sz w:val="22"/>
          <w:szCs w:val="22"/>
        </w:rPr>
      </w:pPr>
      <w:r w:rsidRPr="00100DCB">
        <w:rPr>
          <w:rFonts w:ascii="Baskerville Old Face" w:hAnsi="Baskerville Old Face"/>
          <w:b/>
          <w:color w:val="000000"/>
          <w:sz w:val="22"/>
          <w:szCs w:val="22"/>
        </w:rPr>
        <w:t>MR. CHRISTMAN</w:t>
      </w:r>
    </w:p>
    <w:p w:rsidR="00AB6CCB" w:rsidRPr="00AB6CCB" w:rsidRDefault="00AB6CCB" w:rsidP="00AB6CCB">
      <w:pPr>
        <w:pStyle w:val="NormalWeb"/>
        <w:rPr>
          <w:color w:val="000000"/>
          <w:sz w:val="22"/>
          <w:szCs w:val="22"/>
        </w:rPr>
      </w:pPr>
      <w:r>
        <w:rPr>
          <w:color w:val="000000"/>
          <w:sz w:val="22"/>
          <w:szCs w:val="22"/>
        </w:rPr>
        <w:t xml:space="preserve">Welcome to Advanced Placement </w:t>
      </w:r>
      <w:r w:rsidRPr="00AB6CCB">
        <w:rPr>
          <w:color w:val="000000"/>
          <w:sz w:val="22"/>
          <w:szCs w:val="22"/>
        </w:rPr>
        <w:t>United States History! Throughout this coming year we will be examining, analyzing, and interpreting in depth the pivotal moments of our country’s history. Though comparatively brief when the duration of foreign nations is taken into account, the United States is nevertheless rich in its foundations, beliefs, and character. This course uncovers U.S. History from the 15th century through the 21st century. In orde</w:t>
      </w:r>
      <w:r w:rsidR="007260A6">
        <w:rPr>
          <w:color w:val="000000"/>
          <w:sz w:val="22"/>
          <w:szCs w:val="22"/>
        </w:rPr>
        <w:t>r to prepare for the AP examination (</w:t>
      </w:r>
      <w:r w:rsidRPr="00AB6CCB">
        <w:rPr>
          <w:color w:val="000000"/>
          <w:sz w:val="22"/>
          <w:szCs w:val="22"/>
        </w:rPr>
        <w:t>May</w:t>
      </w:r>
      <w:r w:rsidR="00714D05">
        <w:rPr>
          <w:color w:val="000000"/>
          <w:sz w:val="22"/>
          <w:szCs w:val="22"/>
        </w:rPr>
        <w:t xml:space="preserve"> 2021</w:t>
      </w:r>
      <w:r w:rsidR="007260A6">
        <w:rPr>
          <w:color w:val="000000"/>
          <w:sz w:val="22"/>
          <w:szCs w:val="22"/>
        </w:rPr>
        <w:t>)</w:t>
      </w:r>
      <w:r w:rsidRPr="00AB6CCB">
        <w:rPr>
          <w:color w:val="000000"/>
          <w:sz w:val="22"/>
          <w:szCs w:val="22"/>
        </w:rPr>
        <w:t>, we will need to get a head start this summer on some basics. The following assignments are to be completed and handed in the first day of school. If you have any questions or concerns, please contact me via email this summer. I look forward to working with you next year!</w:t>
      </w:r>
    </w:p>
    <w:p w:rsidR="00AB6CCB" w:rsidRPr="00AB6CCB" w:rsidRDefault="00AB6CCB" w:rsidP="00AB6CCB">
      <w:pPr>
        <w:pStyle w:val="NormalWeb"/>
        <w:rPr>
          <w:color w:val="000000"/>
          <w:sz w:val="22"/>
          <w:szCs w:val="22"/>
        </w:rPr>
      </w:pPr>
      <w:r w:rsidRPr="00AB6CCB">
        <w:rPr>
          <w:color w:val="000000"/>
          <w:sz w:val="22"/>
          <w:szCs w:val="22"/>
        </w:rPr>
        <w:t xml:space="preserve">Email – </w:t>
      </w:r>
      <w:hyperlink r:id="rId5" w:history="1">
        <w:r w:rsidR="00100DCB" w:rsidRPr="006A5D58">
          <w:rPr>
            <w:rStyle w:val="Hyperlink"/>
            <w:sz w:val="22"/>
            <w:szCs w:val="22"/>
          </w:rPr>
          <w:t>chriswi@richmond.k12.ga.us</w:t>
        </w:r>
      </w:hyperlink>
      <w:r w:rsidR="00100DCB">
        <w:rPr>
          <w:color w:val="000000"/>
          <w:sz w:val="22"/>
          <w:szCs w:val="22"/>
        </w:rPr>
        <w:t xml:space="preserve"> </w:t>
      </w:r>
    </w:p>
    <w:p w:rsidR="00AB6CCB" w:rsidRPr="00AB6CCB" w:rsidRDefault="00AB6CCB" w:rsidP="00AB6CCB">
      <w:pPr>
        <w:pStyle w:val="NormalWeb"/>
        <w:rPr>
          <w:b/>
          <w:color w:val="000000"/>
          <w:sz w:val="22"/>
          <w:szCs w:val="22"/>
          <w:u w:val="single"/>
        </w:rPr>
      </w:pPr>
      <w:r w:rsidRPr="00AB6CCB">
        <w:rPr>
          <w:b/>
          <w:color w:val="000000"/>
          <w:sz w:val="22"/>
          <w:szCs w:val="22"/>
          <w:u w:val="single"/>
        </w:rPr>
        <w:t>Assignment 1 - Significant People (required)</w:t>
      </w:r>
    </w:p>
    <w:p w:rsidR="00AB6CCB" w:rsidRPr="00AB6CCB" w:rsidRDefault="00AB6CCB" w:rsidP="00AB6CCB">
      <w:pPr>
        <w:pStyle w:val="NormalWeb"/>
        <w:rPr>
          <w:color w:val="000000"/>
          <w:sz w:val="22"/>
          <w:szCs w:val="22"/>
        </w:rPr>
      </w:pPr>
      <w:r w:rsidRPr="00AB6CCB">
        <w:rPr>
          <w:color w:val="000000"/>
          <w:sz w:val="22"/>
          <w:szCs w:val="22"/>
        </w:rPr>
        <w:t>Knowing people and events will help you gain the knowledge needed to analyze the bigger connections and themes in U.S. History. Using the website below, look through the list/descriptions and choose one person each from the 18th, 19th and 2</w:t>
      </w:r>
      <w:r>
        <w:rPr>
          <w:color w:val="000000"/>
          <w:sz w:val="22"/>
          <w:szCs w:val="22"/>
        </w:rPr>
        <w:t>0th centuries and prepare a one-</w:t>
      </w:r>
      <w:r w:rsidRPr="00AB6CCB">
        <w:rPr>
          <w:color w:val="000000"/>
          <w:sz w:val="22"/>
          <w:szCs w:val="22"/>
        </w:rPr>
        <w:t>page handwritten summary of their life and WHY they are historically significant.</w:t>
      </w:r>
    </w:p>
    <w:p w:rsidR="00AB6CCB" w:rsidRPr="00AB6CCB" w:rsidRDefault="001E4D46" w:rsidP="00AB6CCB">
      <w:pPr>
        <w:pStyle w:val="NormalWeb"/>
        <w:rPr>
          <w:color w:val="000000"/>
          <w:sz w:val="22"/>
          <w:szCs w:val="22"/>
        </w:rPr>
      </w:pPr>
      <w:hyperlink r:id="rId6" w:anchor="slide100" w:history="1">
        <w:r w:rsidR="00AB6CCB" w:rsidRPr="0024448B">
          <w:rPr>
            <w:rStyle w:val="Hyperlink"/>
            <w:sz w:val="22"/>
            <w:szCs w:val="22"/>
          </w:rPr>
          <w:t>http://www.theatlantic.com/magazine/archive/2006/12/the-top-100-influentialfigures-in-american-history/305384/#slide100</w:t>
        </w:r>
      </w:hyperlink>
      <w:r w:rsidR="00AB6CCB">
        <w:rPr>
          <w:color w:val="000000"/>
          <w:sz w:val="22"/>
          <w:szCs w:val="22"/>
        </w:rPr>
        <w:t xml:space="preserve"> </w:t>
      </w:r>
    </w:p>
    <w:p w:rsidR="00AB6CCB" w:rsidRPr="00AB6CCB" w:rsidRDefault="00AB6CCB" w:rsidP="00AB6CCB">
      <w:pPr>
        <w:pStyle w:val="NormalWeb"/>
        <w:rPr>
          <w:b/>
          <w:color w:val="000000"/>
          <w:sz w:val="22"/>
          <w:szCs w:val="22"/>
          <w:u w:val="single"/>
        </w:rPr>
      </w:pPr>
      <w:r w:rsidRPr="00AB6CCB">
        <w:rPr>
          <w:b/>
          <w:color w:val="000000"/>
          <w:sz w:val="22"/>
          <w:szCs w:val="22"/>
          <w:u w:val="single"/>
        </w:rPr>
        <w:t>Assignment 2 - Geography (required)</w:t>
      </w:r>
    </w:p>
    <w:p w:rsidR="00AB6CCB" w:rsidRPr="00AB6CCB" w:rsidRDefault="00AB6CCB" w:rsidP="00AB6CCB">
      <w:pPr>
        <w:pStyle w:val="NormalWeb"/>
        <w:rPr>
          <w:color w:val="000000"/>
          <w:sz w:val="22"/>
          <w:szCs w:val="22"/>
        </w:rPr>
      </w:pPr>
      <w:r w:rsidRPr="00AB6CCB">
        <w:rPr>
          <w:color w:val="000000"/>
          <w:sz w:val="22"/>
          <w:szCs w:val="22"/>
        </w:rPr>
        <w:t>Using the US map from the link below (or one you prefer), label and color the two maps according to the following directions. You will find multiple internet resources to assist you. Use colored pencils or crayons – not markers - when asked to color.</w:t>
      </w:r>
    </w:p>
    <w:p w:rsidR="00AB6CCB" w:rsidRPr="00AB6CCB" w:rsidRDefault="001E4D46" w:rsidP="00AB6CCB">
      <w:pPr>
        <w:pStyle w:val="NormalWeb"/>
        <w:rPr>
          <w:color w:val="000000"/>
          <w:sz w:val="22"/>
          <w:szCs w:val="22"/>
        </w:rPr>
      </w:pPr>
      <w:hyperlink r:id="rId7" w:history="1">
        <w:r w:rsidR="00AB6CCB" w:rsidRPr="0024448B">
          <w:rPr>
            <w:rStyle w:val="Hyperlink"/>
            <w:sz w:val="22"/>
            <w:szCs w:val="22"/>
          </w:rPr>
          <w:t>http://www.coloringcastle.com/pdfs/us_states/united_states_blank.pdf</w:t>
        </w:r>
      </w:hyperlink>
      <w:r w:rsidR="00AB6CCB">
        <w:rPr>
          <w:color w:val="000000"/>
          <w:sz w:val="22"/>
          <w:szCs w:val="22"/>
        </w:rPr>
        <w:t xml:space="preserve"> </w:t>
      </w:r>
    </w:p>
    <w:p w:rsidR="00AB6CCB" w:rsidRPr="00AB6CCB" w:rsidRDefault="00AB6CCB" w:rsidP="00AB6CCB">
      <w:pPr>
        <w:pStyle w:val="NormalWeb"/>
        <w:rPr>
          <w:color w:val="000000"/>
          <w:sz w:val="22"/>
          <w:szCs w:val="22"/>
        </w:rPr>
      </w:pPr>
      <w:r>
        <w:rPr>
          <w:color w:val="000000"/>
          <w:sz w:val="22"/>
          <w:szCs w:val="22"/>
        </w:rPr>
        <w:t>Map #1 – Coloring Skills</w:t>
      </w:r>
    </w:p>
    <w:p w:rsidR="00AB6CCB" w:rsidRPr="00AB6CCB" w:rsidRDefault="00AB6CCB" w:rsidP="00AB6CCB">
      <w:pPr>
        <w:pStyle w:val="NormalWeb"/>
        <w:rPr>
          <w:color w:val="000000"/>
          <w:sz w:val="22"/>
          <w:szCs w:val="22"/>
        </w:rPr>
      </w:pPr>
      <w:r w:rsidRPr="00AB6CCB">
        <w:rPr>
          <w:color w:val="000000"/>
          <w:sz w:val="22"/>
          <w:szCs w:val="22"/>
        </w:rPr>
        <w:t>A. Label all 50 states and their corresponding capitals.</w:t>
      </w:r>
    </w:p>
    <w:p w:rsidR="00AB6CCB" w:rsidRPr="00AB6CCB" w:rsidRDefault="00AB6CCB" w:rsidP="00AB6CCB">
      <w:pPr>
        <w:pStyle w:val="NormalWeb"/>
        <w:rPr>
          <w:color w:val="000000"/>
          <w:sz w:val="22"/>
          <w:szCs w:val="22"/>
        </w:rPr>
      </w:pPr>
      <w:r w:rsidRPr="00AB6CCB">
        <w:rPr>
          <w:color w:val="000000"/>
          <w:sz w:val="22"/>
          <w:szCs w:val="22"/>
        </w:rPr>
        <w:t>B. Color each state a different color from those bordering it.</w:t>
      </w:r>
    </w:p>
    <w:p w:rsidR="00AB6CCB" w:rsidRPr="00AB6CCB" w:rsidRDefault="00AB6CCB" w:rsidP="00AB6CCB">
      <w:pPr>
        <w:pStyle w:val="NormalWeb"/>
        <w:rPr>
          <w:color w:val="000000"/>
          <w:sz w:val="22"/>
          <w:szCs w:val="22"/>
        </w:rPr>
      </w:pPr>
      <w:r w:rsidRPr="00AB6CCB">
        <w:rPr>
          <w:color w:val="000000"/>
          <w:sz w:val="22"/>
          <w:szCs w:val="22"/>
        </w:rPr>
        <w:t>C. Mark, color, and label the Great Lakes and the Great Salt Lake.</w:t>
      </w:r>
    </w:p>
    <w:p w:rsidR="00AB6CCB" w:rsidRPr="00AB6CCB" w:rsidRDefault="00AB6CCB" w:rsidP="00AB6CCB">
      <w:pPr>
        <w:pStyle w:val="NormalWeb"/>
        <w:rPr>
          <w:color w:val="000000"/>
          <w:sz w:val="22"/>
          <w:szCs w:val="22"/>
        </w:rPr>
      </w:pPr>
      <w:r w:rsidRPr="00AB6CCB">
        <w:rPr>
          <w:color w:val="000000"/>
          <w:sz w:val="22"/>
          <w:szCs w:val="22"/>
        </w:rPr>
        <w:t>D. Mark, color, and label the Mississippi, Missouri, Hudson, Rio Grande, Ohio, and Columbia Rivers.</w:t>
      </w:r>
    </w:p>
    <w:p w:rsidR="00AB6CCB" w:rsidRPr="00AB6CCB" w:rsidRDefault="00AB6CCB" w:rsidP="00AB6CCB">
      <w:pPr>
        <w:pStyle w:val="NormalWeb"/>
        <w:rPr>
          <w:color w:val="000000"/>
          <w:sz w:val="22"/>
          <w:szCs w:val="22"/>
        </w:rPr>
      </w:pPr>
      <w:r w:rsidRPr="00AB6CCB">
        <w:rPr>
          <w:color w:val="000000"/>
          <w:sz w:val="22"/>
          <w:szCs w:val="22"/>
        </w:rPr>
        <w:t>Map #2 – More Coloring Skills!</w:t>
      </w:r>
    </w:p>
    <w:p w:rsidR="00AB6CCB" w:rsidRPr="00AB6CCB" w:rsidRDefault="00AB6CCB" w:rsidP="00AB6CCB">
      <w:pPr>
        <w:pStyle w:val="NormalWeb"/>
        <w:rPr>
          <w:color w:val="000000"/>
          <w:sz w:val="22"/>
          <w:szCs w:val="22"/>
        </w:rPr>
      </w:pPr>
      <w:r w:rsidRPr="00AB6CCB">
        <w:rPr>
          <w:color w:val="000000"/>
          <w:sz w:val="22"/>
          <w:szCs w:val="22"/>
        </w:rPr>
        <w:lastRenderedPageBreak/>
        <w:t>A. Outline, label, and shade the original 13 colonies in purple.</w:t>
      </w:r>
    </w:p>
    <w:p w:rsidR="00AB6CCB" w:rsidRPr="00AB6CCB" w:rsidRDefault="00AB6CCB" w:rsidP="00AB6CCB">
      <w:pPr>
        <w:pStyle w:val="NormalWeb"/>
        <w:rPr>
          <w:color w:val="000000"/>
          <w:sz w:val="22"/>
          <w:szCs w:val="22"/>
        </w:rPr>
      </w:pPr>
      <w:r w:rsidRPr="00AB6CCB">
        <w:rPr>
          <w:color w:val="000000"/>
          <w:sz w:val="22"/>
          <w:szCs w:val="22"/>
        </w:rPr>
        <w:t>B. Outline, label, and shade the Louisiana Purchase in green.</w:t>
      </w:r>
    </w:p>
    <w:p w:rsidR="00AB6CCB" w:rsidRPr="00AB6CCB" w:rsidRDefault="00AB6CCB" w:rsidP="00AB6CCB">
      <w:pPr>
        <w:pStyle w:val="NormalWeb"/>
        <w:rPr>
          <w:color w:val="000000"/>
          <w:sz w:val="22"/>
          <w:szCs w:val="22"/>
        </w:rPr>
      </w:pPr>
      <w:r w:rsidRPr="00AB6CCB">
        <w:rPr>
          <w:color w:val="000000"/>
          <w:sz w:val="22"/>
          <w:szCs w:val="22"/>
        </w:rPr>
        <w:t>C. Outline, label, and shade the Independent Republic of Texas in yellow.</w:t>
      </w:r>
    </w:p>
    <w:p w:rsidR="00AB6CCB" w:rsidRPr="00AB6CCB" w:rsidRDefault="00AB6CCB" w:rsidP="00AB6CCB">
      <w:pPr>
        <w:pStyle w:val="NormalWeb"/>
        <w:rPr>
          <w:color w:val="000000"/>
          <w:sz w:val="22"/>
          <w:szCs w:val="22"/>
        </w:rPr>
      </w:pPr>
      <w:r w:rsidRPr="00AB6CCB">
        <w:rPr>
          <w:color w:val="000000"/>
          <w:sz w:val="22"/>
          <w:szCs w:val="22"/>
        </w:rPr>
        <w:t>D. Outline, label, and shade the Oregon Country in brown.</w:t>
      </w:r>
    </w:p>
    <w:p w:rsidR="00AB6CCB" w:rsidRPr="00AB6CCB" w:rsidRDefault="00AB6CCB" w:rsidP="00AB6CCB">
      <w:pPr>
        <w:pStyle w:val="NormalWeb"/>
        <w:rPr>
          <w:color w:val="000000"/>
          <w:sz w:val="22"/>
          <w:szCs w:val="22"/>
        </w:rPr>
      </w:pPr>
      <w:r w:rsidRPr="00AB6CCB">
        <w:rPr>
          <w:color w:val="000000"/>
          <w:sz w:val="22"/>
          <w:szCs w:val="22"/>
        </w:rPr>
        <w:t>E. Outline, label, and shade the territory acquired in the Mexican Cession of 1848 in red.</w:t>
      </w:r>
    </w:p>
    <w:p w:rsidR="00AB6CCB" w:rsidRPr="00AB6CCB" w:rsidRDefault="00AB6CCB" w:rsidP="00AB6CCB">
      <w:pPr>
        <w:pStyle w:val="NormalWeb"/>
        <w:rPr>
          <w:color w:val="000000"/>
          <w:sz w:val="22"/>
          <w:szCs w:val="22"/>
        </w:rPr>
      </w:pPr>
      <w:r w:rsidRPr="00AB6CCB">
        <w:rPr>
          <w:color w:val="000000"/>
          <w:sz w:val="22"/>
          <w:szCs w:val="22"/>
        </w:rPr>
        <w:t>F. Outline, label, and shade the Gadsden Purchase in pink.</w:t>
      </w:r>
    </w:p>
    <w:p w:rsidR="00AB6CCB" w:rsidRPr="00AB6CCB" w:rsidRDefault="00AB6CCB" w:rsidP="00AB6CCB">
      <w:pPr>
        <w:pStyle w:val="NormalWeb"/>
        <w:rPr>
          <w:b/>
          <w:color w:val="000000"/>
          <w:sz w:val="22"/>
          <w:szCs w:val="22"/>
        </w:rPr>
      </w:pPr>
      <w:r w:rsidRPr="00AB6CCB">
        <w:rPr>
          <w:b/>
          <w:color w:val="000000"/>
          <w:sz w:val="22"/>
          <w:szCs w:val="22"/>
        </w:rPr>
        <w:t>Assignment 3 – Early North America (required) – Reading</w:t>
      </w:r>
    </w:p>
    <w:p w:rsidR="00AB6CCB" w:rsidRPr="00AB6CCB" w:rsidRDefault="00A301E2" w:rsidP="00AB6CCB">
      <w:pPr>
        <w:pStyle w:val="NormalWeb"/>
        <w:rPr>
          <w:color w:val="000000"/>
          <w:sz w:val="22"/>
          <w:szCs w:val="22"/>
        </w:rPr>
      </w:pPr>
      <w:r>
        <w:rPr>
          <w:color w:val="000000"/>
          <w:sz w:val="22"/>
          <w:szCs w:val="22"/>
        </w:rPr>
        <w:t>Read Chapter</w:t>
      </w:r>
      <w:r w:rsidR="00AB6CCB">
        <w:rPr>
          <w:color w:val="000000"/>
          <w:sz w:val="22"/>
          <w:szCs w:val="22"/>
        </w:rPr>
        <w:t xml:space="preserve"> 1</w:t>
      </w:r>
      <w:r>
        <w:rPr>
          <w:color w:val="000000"/>
          <w:sz w:val="22"/>
          <w:szCs w:val="22"/>
        </w:rPr>
        <w:t xml:space="preserve"> (</w:t>
      </w:r>
      <w:r w:rsidRPr="00A301E2">
        <w:rPr>
          <w:i/>
          <w:color w:val="000000"/>
          <w:sz w:val="22"/>
          <w:szCs w:val="22"/>
        </w:rPr>
        <w:t>The City on a Hill, 1492-1707</w:t>
      </w:r>
      <w:r>
        <w:rPr>
          <w:color w:val="000000"/>
          <w:sz w:val="22"/>
          <w:szCs w:val="22"/>
        </w:rPr>
        <w:t>) and Chapter 2 (</w:t>
      </w:r>
      <w:r>
        <w:rPr>
          <w:i/>
          <w:color w:val="000000"/>
          <w:sz w:val="22"/>
          <w:szCs w:val="22"/>
        </w:rPr>
        <w:t>Colonial Adolescence, 1707-</w:t>
      </w:r>
      <w:r w:rsidRPr="00A301E2">
        <w:rPr>
          <w:i/>
          <w:color w:val="000000"/>
          <w:sz w:val="22"/>
          <w:szCs w:val="22"/>
        </w:rPr>
        <w:t>63</w:t>
      </w:r>
      <w:r>
        <w:rPr>
          <w:color w:val="000000"/>
          <w:sz w:val="22"/>
          <w:szCs w:val="22"/>
        </w:rPr>
        <w:t>)</w:t>
      </w:r>
      <w:r w:rsidR="00AB6CCB">
        <w:rPr>
          <w:color w:val="000000"/>
          <w:sz w:val="22"/>
          <w:szCs w:val="22"/>
        </w:rPr>
        <w:t xml:space="preserve"> of </w:t>
      </w:r>
      <w:r w:rsidR="00AB6CCB" w:rsidRPr="00A847D6">
        <w:rPr>
          <w:i/>
          <w:color w:val="000000"/>
          <w:sz w:val="22"/>
          <w:szCs w:val="22"/>
        </w:rPr>
        <w:t>A Patriot’s History of the United States</w:t>
      </w:r>
      <w:r w:rsidR="00AB6CCB">
        <w:rPr>
          <w:color w:val="000000"/>
          <w:sz w:val="22"/>
          <w:szCs w:val="22"/>
        </w:rPr>
        <w:t xml:space="preserve">, by Larry </w:t>
      </w:r>
      <w:proofErr w:type="spellStart"/>
      <w:r w:rsidR="00AB6CCB">
        <w:rPr>
          <w:color w:val="000000"/>
          <w:sz w:val="22"/>
          <w:szCs w:val="22"/>
        </w:rPr>
        <w:t>Schwiekart</w:t>
      </w:r>
      <w:proofErr w:type="spellEnd"/>
      <w:r w:rsidR="00AB6CCB">
        <w:rPr>
          <w:color w:val="000000"/>
          <w:sz w:val="22"/>
          <w:szCs w:val="22"/>
        </w:rPr>
        <w:t xml:space="preserve"> and Michael Allen. </w:t>
      </w:r>
      <w:proofErr w:type="spellStart"/>
      <w:r w:rsidR="00AB6CCB">
        <w:rPr>
          <w:color w:val="000000"/>
          <w:sz w:val="22"/>
          <w:szCs w:val="22"/>
        </w:rPr>
        <w:t>Schwiekart’s</w:t>
      </w:r>
      <w:proofErr w:type="spellEnd"/>
      <w:r w:rsidR="00AB6CCB">
        <w:rPr>
          <w:color w:val="000000"/>
          <w:sz w:val="22"/>
          <w:szCs w:val="22"/>
        </w:rPr>
        <w:t xml:space="preserve"> and </w:t>
      </w:r>
      <w:proofErr w:type="spellStart"/>
      <w:r w:rsidR="00AB6CCB">
        <w:rPr>
          <w:color w:val="000000"/>
          <w:sz w:val="22"/>
          <w:szCs w:val="22"/>
        </w:rPr>
        <w:t>Allens</w:t>
      </w:r>
      <w:r w:rsidR="00AB6CCB" w:rsidRPr="00AB6CCB">
        <w:rPr>
          <w:color w:val="000000"/>
          <w:sz w:val="22"/>
          <w:szCs w:val="22"/>
        </w:rPr>
        <w:t>’s</w:t>
      </w:r>
      <w:proofErr w:type="spellEnd"/>
      <w:r w:rsidR="00AB6CCB" w:rsidRPr="00AB6CCB">
        <w:rPr>
          <w:color w:val="000000"/>
          <w:sz w:val="22"/>
          <w:szCs w:val="22"/>
        </w:rPr>
        <w:t xml:space="preserve"> book has introduced new </w:t>
      </w:r>
      <w:r w:rsidR="005E3EBD">
        <w:rPr>
          <w:color w:val="000000"/>
          <w:sz w:val="22"/>
          <w:szCs w:val="22"/>
        </w:rPr>
        <w:t xml:space="preserve">Conservative </w:t>
      </w:r>
      <w:r w:rsidR="00AB6CCB" w:rsidRPr="00AB6CCB">
        <w:rPr>
          <w:color w:val="000000"/>
          <w:sz w:val="22"/>
          <w:szCs w:val="22"/>
        </w:rPr>
        <w:t xml:space="preserve">perspectives into </w:t>
      </w:r>
      <w:r w:rsidR="00AB6CCB">
        <w:rPr>
          <w:color w:val="000000"/>
          <w:sz w:val="22"/>
          <w:szCs w:val="22"/>
        </w:rPr>
        <w:t>the st</w:t>
      </w:r>
      <w:r w:rsidR="00876ABF">
        <w:rPr>
          <w:color w:val="000000"/>
          <w:sz w:val="22"/>
          <w:szCs w:val="22"/>
        </w:rPr>
        <w:t>udy of American History that have</w:t>
      </w:r>
      <w:r w:rsidR="00AB6CCB">
        <w:rPr>
          <w:color w:val="000000"/>
          <w:sz w:val="22"/>
          <w:szCs w:val="22"/>
        </w:rPr>
        <w:t xml:space="preserve"> not been seen in histories of our nation for </w:t>
      </w:r>
      <w:r w:rsidR="00A847D6">
        <w:rPr>
          <w:color w:val="000000"/>
          <w:sz w:val="22"/>
          <w:szCs w:val="22"/>
        </w:rPr>
        <w:t>quite some time.</w:t>
      </w:r>
      <w:r w:rsidR="00AB6CCB" w:rsidRPr="00AB6CCB">
        <w:rPr>
          <w:color w:val="000000"/>
          <w:sz w:val="22"/>
          <w:szCs w:val="22"/>
        </w:rPr>
        <w:t xml:space="preserve"> </w:t>
      </w:r>
      <w:r w:rsidR="00A847D6">
        <w:rPr>
          <w:color w:val="000000"/>
          <w:sz w:val="22"/>
          <w:szCs w:val="22"/>
        </w:rPr>
        <w:t xml:space="preserve"> </w:t>
      </w:r>
      <w:r w:rsidR="00AB6CCB" w:rsidRPr="00AB6CCB">
        <w:rPr>
          <w:color w:val="000000"/>
          <w:sz w:val="22"/>
          <w:szCs w:val="22"/>
        </w:rPr>
        <w:t xml:space="preserve">This can be bought at most book stores or read online at </w:t>
      </w:r>
      <w:hyperlink r:id="rId8" w:history="1">
        <w:r w:rsidR="00A847D6" w:rsidRPr="0024448B">
          <w:rPr>
            <w:rStyle w:val="Hyperlink"/>
            <w:sz w:val="22"/>
            <w:szCs w:val="22"/>
          </w:rPr>
          <w:t>http://apushcanvas.pbworks.com/w/file/fetch/101399611/A%20Patriots%20History%20of%20the%20United%20States.pdf</w:t>
        </w:r>
      </w:hyperlink>
      <w:r w:rsidR="00A847D6">
        <w:rPr>
          <w:color w:val="000000"/>
          <w:sz w:val="22"/>
          <w:szCs w:val="22"/>
        </w:rPr>
        <w:t xml:space="preserve"> </w:t>
      </w:r>
    </w:p>
    <w:p w:rsidR="00AB6CCB" w:rsidRPr="00A847D6" w:rsidRDefault="00A847D6" w:rsidP="00A847D6">
      <w:pPr>
        <w:pStyle w:val="Heading1"/>
        <w:shd w:val="clear" w:color="auto" w:fill="FFFFFF"/>
        <w:spacing w:before="0" w:line="450" w:lineRule="atLeast"/>
        <w:rPr>
          <w:rFonts w:ascii="Times New Roman" w:eastAsia="Times New Roman" w:hAnsi="Times New Roman" w:cs="Times New Roman"/>
          <w:b/>
          <w:bCs/>
          <w:color w:val="414042"/>
          <w:spacing w:val="12"/>
          <w:kern w:val="36"/>
          <w:sz w:val="24"/>
          <w:szCs w:val="24"/>
        </w:rPr>
      </w:pPr>
      <w:r w:rsidRPr="00A847D6">
        <w:rPr>
          <w:rFonts w:ascii="Times New Roman" w:hAnsi="Times New Roman" w:cs="Times New Roman"/>
          <w:color w:val="000000"/>
          <w:sz w:val="24"/>
          <w:szCs w:val="24"/>
        </w:rPr>
        <w:t xml:space="preserve">Read </w:t>
      </w:r>
      <w:r w:rsidRPr="00A847D6">
        <w:rPr>
          <w:rFonts w:ascii="Times New Roman" w:eastAsia="Times New Roman" w:hAnsi="Times New Roman" w:cs="Times New Roman"/>
          <w:bCs/>
          <w:color w:val="414042"/>
          <w:spacing w:val="12"/>
          <w:kern w:val="36"/>
          <w:sz w:val="24"/>
          <w:szCs w:val="24"/>
        </w:rPr>
        <w:t xml:space="preserve">Interview with Larry </w:t>
      </w:r>
      <w:proofErr w:type="spellStart"/>
      <w:r w:rsidRPr="00A847D6">
        <w:rPr>
          <w:rFonts w:ascii="Times New Roman" w:eastAsia="Times New Roman" w:hAnsi="Times New Roman" w:cs="Times New Roman"/>
          <w:bCs/>
          <w:color w:val="414042"/>
          <w:spacing w:val="12"/>
          <w:kern w:val="36"/>
          <w:sz w:val="24"/>
          <w:szCs w:val="24"/>
        </w:rPr>
        <w:t>Schweikart</w:t>
      </w:r>
      <w:proofErr w:type="spellEnd"/>
      <w:r w:rsidRPr="00A847D6">
        <w:rPr>
          <w:rFonts w:ascii="Times New Roman" w:eastAsia="Times New Roman" w:hAnsi="Times New Roman" w:cs="Times New Roman"/>
          <w:bCs/>
          <w:color w:val="414042"/>
          <w:spacing w:val="12"/>
          <w:kern w:val="36"/>
          <w:sz w:val="24"/>
          <w:szCs w:val="24"/>
        </w:rPr>
        <w:t>: Patriotic History</w:t>
      </w:r>
      <w:r>
        <w:rPr>
          <w:rFonts w:ascii="Times New Roman" w:hAnsi="Times New Roman" w:cs="Times New Roman"/>
          <w:color w:val="000000"/>
          <w:sz w:val="24"/>
          <w:szCs w:val="24"/>
        </w:rPr>
        <w:t xml:space="preserve">.  </w:t>
      </w:r>
      <w:r w:rsidR="00AB6CCB" w:rsidRPr="00A847D6">
        <w:rPr>
          <w:rFonts w:ascii="Times New Roman" w:hAnsi="Times New Roman" w:cs="Times New Roman"/>
          <w:color w:val="000000"/>
          <w:sz w:val="24"/>
          <w:szCs w:val="24"/>
        </w:rPr>
        <w:t>This can be found at</w:t>
      </w:r>
      <w:r w:rsidRPr="00A847D6">
        <w:rPr>
          <w:rFonts w:ascii="Times New Roman" w:hAnsi="Times New Roman" w:cs="Times New Roman"/>
          <w:color w:val="000000"/>
          <w:sz w:val="24"/>
          <w:szCs w:val="24"/>
        </w:rPr>
        <w:t xml:space="preserve"> </w:t>
      </w:r>
      <w:hyperlink r:id="rId9" w:history="1">
        <w:r w:rsidRPr="00A847D6">
          <w:rPr>
            <w:rStyle w:val="Hyperlink"/>
            <w:rFonts w:ascii="Times New Roman" w:hAnsi="Times New Roman" w:cs="Times New Roman"/>
            <w:sz w:val="24"/>
            <w:szCs w:val="24"/>
          </w:rPr>
          <w:t>https://historynewsnetwork.org/article/10001</w:t>
        </w:r>
      </w:hyperlink>
      <w:r w:rsidRPr="00A847D6">
        <w:rPr>
          <w:rFonts w:ascii="Times New Roman" w:hAnsi="Times New Roman" w:cs="Times New Roman"/>
          <w:color w:val="000000"/>
          <w:sz w:val="24"/>
          <w:szCs w:val="24"/>
        </w:rPr>
        <w:t xml:space="preserve"> </w:t>
      </w:r>
    </w:p>
    <w:p w:rsidR="00AB6CCB" w:rsidRPr="00AB6CCB" w:rsidRDefault="00312AB3" w:rsidP="00AB6CCB">
      <w:pPr>
        <w:pStyle w:val="NormalWeb"/>
        <w:rPr>
          <w:color w:val="000000"/>
          <w:sz w:val="22"/>
          <w:szCs w:val="22"/>
        </w:rPr>
      </w:pPr>
      <w:r>
        <w:rPr>
          <w:color w:val="000000"/>
          <w:sz w:val="22"/>
          <w:szCs w:val="22"/>
        </w:rPr>
        <w:t xml:space="preserve">Read a critical comparison of A Patriot’s History of the United States, </w:t>
      </w:r>
      <w:r w:rsidR="005A68F6">
        <w:rPr>
          <w:color w:val="000000"/>
          <w:sz w:val="22"/>
          <w:szCs w:val="22"/>
        </w:rPr>
        <w:t xml:space="preserve">and the Leftist </w:t>
      </w:r>
      <w:proofErr w:type="gramStart"/>
      <w:r w:rsidR="005A68F6">
        <w:rPr>
          <w:color w:val="000000"/>
          <w:sz w:val="22"/>
          <w:szCs w:val="22"/>
        </w:rPr>
        <w:t>history</w:t>
      </w:r>
      <w:proofErr w:type="gramEnd"/>
      <w:r>
        <w:rPr>
          <w:color w:val="000000"/>
          <w:sz w:val="22"/>
          <w:szCs w:val="22"/>
        </w:rPr>
        <w:t xml:space="preserve"> </w:t>
      </w:r>
      <w:r w:rsidRPr="00312AB3">
        <w:rPr>
          <w:i/>
          <w:color w:val="000000"/>
          <w:sz w:val="22"/>
          <w:szCs w:val="22"/>
        </w:rPr>
        <w:t>A Peoples’ History of the United States</w:t>
      </w:r>
      <w:r>
        <w:rPr>
          <w:color w:val="000000"/>
          <w:sz w:val="22"/>
          <w:szCs w:val="22"/>
        </w:rPr>
        <w:t xml:space="preserve"> by Howard Zinn.  The review was written by Joe McVeigh.  This review </w:t>
      </w:r>
      <w:r w:rsidR="00AB6CCB" w:rsidRPr="00AB6CCB">
        <w:rPr>
          <w:color w:val="000000"/>
          <w:sz w:val="22"/>
          <w:szCs w:val="22"/>
        </w:rPr>
        <w:t xml:space="preserve">can be found at the following website: </w:t>
      </w:r>
      <w:hyperlink r:id="rId10" w:history="1">
        <w:r w:rsidRPr="00B245FA">
          <w:rPr>
            <w:rStyle w:val="Hyperlink"/>
            <w:sz w:val="22"/>
            <w:szCs w:val="22"/>
          </w:rPr>
          <w:t>https://andreadallover.com/2011/02/23/patriots-vs-peoples-part-i-patriots-introduction/</w:t>
        </w:r>
      </w:hyperlink>
      <w:r>
        <w:rPr>
          <w:color w:val="000000"/>
          <w:sz w:val="22"/>
          <w:szCs w:val="22"/>
        </w:rPr>
        <w:t xml:space="preserve"> .  Also, read the second article comparing </w:t>
      </w:r>
      <w:proofErr w:type="spellStart"/>
      <w:r>
        <w:rPr>
          <w:color w:val="000000"/>
          <w:sz w:val="22"/>
          <w:szCs w:val="22"/>
        </w:rPr>
        <w:t>Schwiekart</w:t>
      </w:r>
      <w:proofErr w:type="spellEnd"/>
      <w:r>
        <w:rPr>
          <w:color w:val="000000"/>
          <w:sz w:val="22"/>
          <w:szCs w:val="22"/>
        </w:rPr>
        <w:t xml:space="preserve">/Allen with Zinn by Brittany Anderson.  Her review can be found at </w:t>
      </w:r>
      <w:hyperlink r:id="rId11" w:history="1">
        <w:r w:rsidRPr="00B245FA">
          <w:rPr>
            <w:rStyle w:val="Hyperlink"/>
            <w:sz w:val="22"/>
            <w:szCs w:val="22"/>
          </w:rPr>
          <w:t>https://www.scribd.com/doc/115585535/Zinn-v-Allen-Paper-2</w:t>
        </w:r>
      </w:hyperlink>
      <w:r>
        <w:rPr>
          <w:color w:val="000000"/>
          <w:sz w:val="22"/>
          <w:szCs w:val="22"/>
        </w:rPr>
        <w:t xml:space="preserve"> </w:t>
      </w:r>
    </w:p>
    <w:p w:rsidR="00AB6CCB" w:rsidRPr="00AB6CCB" w:rsidRDefault="00AB6CCB" w:rsidP="00AB6CCB">
      <w:pPr>
        <w:pStyle w:val="NormalWeb"/>
        <w:rPr>
          <w:color w:val="000000"/>
          <w:sz w:val="22"/>
          <w:szCs w:val="22"/>
        </w:rPr>
      </w:pPr>
      <w:r w:rsidRPr="00AB6CCB">
        <w:rPr>
          <w:color w:val="000000"/>
          <w:sz w:val="22"/>
          <w:szCs w:val="22"/>
        </w:rPr>
        <w:t>Respond to the following after</w:t>
      </w:r>
      <w:r>
        <w:rPr>
          <w:color w:val="000000"/>
          <w:sz w:val="22"/>
          <w:szCs w:val="22"/>
        </w:rPr>
        <w:t xml:space="preserve"> your reading: </w:t>
      </w:r>
    </w:p>
    <w:p w:rsidR="00AB6CCB" w:rsidRPr="00AB6CCB" w:rsidRDefault="00AB6CCB" w:rsidP="00AB6CCB">
      <w:pPr>
        <w:pStyle w:val="NormalWeb"/>
        <w:rPr>
          <w:color w:val="000000"/>
          <w:sz w:val="22"/>
          <w:szCs w:val="22"/>
        </w:rPr>
      </w:pPr>
      <w:r w:rsidRPr="00AB6CCB">
        <w:rPr>
          <w:color w:val="000000"/>
          <w:sz w:val="22"/>
          <w:szCs w:val="22"/>
        </w:rPr>
        <w:t xml:space="preserve">A. Purpose – According to Zinn, what is his main purpose for writing </w:t>
      </w:r>
      <w:r w:rsidRPr="00312AB3">
        <w:rPr>
          <w:i/>
          <w:color w:val="000000"/>
          <w:sz w:val="22"/>
          <w:szCs w:val="22"/>
        </w:rPr>
        <w:t>A People’s History of the United States</w:t>
      </w:r>
      <w:r w:rsidRPr="00AB6CCB">
        <w:rPr>
          <w:color w:val="000000"/>
          <w:sz w:val="22"/>
          <w:szCs w:val="22"/>
        </w:rPr>
        <w:t>? What would you consider to be his thesis?</w:t>
      </w:r>
      <w:r w:rsidR="00312AB3">
        <w:rPr>
          <w:color w:val="000000"/>
          <w:sz w:val="22"/>
          <w:szCs w:val="22"/>
        </w:rPr>
        <w:t xml:space="preserve">  According to </w:t>
      </w:r>
      <w:proofErr w:type="spellStart"/>
      <w:r w:rsidR="00312AB3">
        <w:rPr>
          <w:color w:val="000000"/>
          <w:sz w:val="22"/>
          <w:szCs w:val="22"/>
        </w:rPr>
        <w:t>Schwiekart</w:t>
      </w:r>
      <w:proofErr w:type="spellEnd"/>
      <w:r w:rsidR="00312AB3">
        <w:rPr>
          <w:color w:val="000000"/>
          <w:sz w:val="22"/>
          <w:szCs w:val="22"/>
        </w:rPr>
        <w:t xml:space="preserve"> &amp; Allen, what are their main purpose for writing </w:t>
      </w:r>
      <w:r w:rsidR="00312AB3" w:rsidRPr="00312AB3">
        <w:rPr>
          <w:i/>
          <w:color w:val="000000"/>
          <w:sz w:val="22"/>
          <w:szCs w:val="22"/>
        </w:rPr>
        <w:t>A Patriot’s History of the United States</w:t>
      </w:r>
      <w:r w:rsidR="00312AB3">
        <w:rPr>
          <w:color w:val="000000"/>
          <w:sz w:val="22"/>
          <w:szCs w:val="22"/>
        </w:rPr>
        <w:t>?  What would you consider to be their thesis?</w:t>
      </w:r>
    </w:p>
    <w:p w:rsidR="00AB6CCB" w:rsidRPr="00AB6CCB" w:rsidRDefault="00AB6CCB" w:rsidP="00AB6CCB">
      <w:pPr>
        <w:pStyle w:val="NormalWeb"/>
        <w:rPr>
          <w:color w:val="000000"/>
          <w:sz w:val="22"/>
          <w:szCs w:val="22"/>
        </w:rPr>
      </w:pPr>
      <w:r w:rsidRPr="00AB6CCB">
        <w:rPr>
          <w:color w:val="000000"/>
          <w:sz w:val="22"/>
          <w:szCs w:val="22"/>
        </w:rPr>
        <w:t>B. Perspective – How might a person’s race and social class affect a person’s view of history. How does Zinn address this issue in A People’s History of the United States? On page 8 of Why Students Should Study History, Zinn says, “Objectivity is neither possible nor desirable. It’s not possible because all history is subjective; all history represents a point of view.” Zinn also says teachers should give their opinions in class. Do you think this is appropriate in a high school course? Why or why not?</w:t>
      </w:r>
    </w:p>
    <w:p w:rsidR="007140FA" w:rsidRPr="00AB6CCB" w:rsidRDefault="005A68F6" w:rsidP="00AB6CCB">
      <w:pPr>
        <w:pStyle w:val="NormalWeb"/>
        <w:rPr>
          <w:color w:val="000000"/>
          <w:sz w:val="22"/>
          <w:szCs w:val="22"/>
        </w:rPr>
      </w:pPr>
      <w:r>
        <w:rPr>
          <w:color w:val="000000"/>
          <w:sz w:val="22"/>
          <w:szCs w:val="22"/>
        </w:rPr>
        <w:t>C</w:t>
      </w:r>
      <w:r w:rsidR="00AB6CCB" w:rsidRPr="00AB6CCB">
        <w:rPr>
          <w:color w:val="000000"/>
          <w:sz w:val="22"/>
          <w:szCs w:val="22"/>
        </w:rPr>
        <w:t>. Critique – What do you think about Howard Zinn’s approach to history? What did</w:t>
      </w:r>
      <w:r w:rsidR="00312AB3">
        <w:rPr>
          <w:color w:val="000000"/>
          <w:sz w:val="22"/>
          <w:szCs w:val="22"/>
        </w:rPr>
        <w:t xml:space="preserve"> you like or dislike? What do you think of </w:t>
      </w:r>
      <w:proofErr w:type="spellStart"/>
      <w:r w:rsidR="00312AB3">
        <w:rPr>
          <w:color w:val="000000"/>
          <w:sz w:val="22"/>
          <w:szCs w:val="22"/>
        </w:rPr>
        <w:t>Schwiekart’s</w:t>
      </w:r>
      <w:proofErr w:type="spellEnd"/>
      <w:r w:rsidR="00312AB3">
        <w:rPr>
          <w:color w:val="000000"/>
          <w:sz w:val="22"/>
          <w:szCs w:val="22"/>
        </w:rPr>
        <w:t xml:space="preserve"> &amp; Allen’s approach to history</w:t>
      </w:r>
      <w:r w:rsidR="00AB6CCB" w:rsidRPr="00AB6CCB">
        <w:rPr>
          <w:color w:val="000000"/>
          <w:sz w:val="22"/>
          <w:szCs w:val="22"/>
        </w:rPr>
        <w:t xml:space="preserve">? </w:t>
      </w:r>
      <w:r w:rsidR="00312AB3">
        <w:rPr>
          <w:color w:val="000000"/>
          <w:sz w:val="22"/>
          <w:szCs w:val="22"/>
        </w:rPr>
        <w:t xml:space="preserve"> What do you like or dislike?  </w:t>
      </w:r>
      <w:r w:rsidR="00AB6CCB" w:rsidRPr="00AB6CCB">
        <w:rPr>
          <w:color w:val="000000"/>
          <w:sz w:val="22"/>
          <w:szCs w:val="22"/>
        </w:rPr>
        <w:t>Which one of</w:t>
      </w:r>
      <w:r w:rsidR="00312AB3">
        <w:rPr>
          <w:color w:val="000000"/>
          <w:sz w:val="22"/>
          <w:szCs w:val="22"/>
        </w:rPr>
        <w:t xml:space="preserve"> these historians (Zinn or </w:t>
      </w:r>
      <w:proofErr w:type="spellStart"/>
      <w:r w:rsidR="00312AB3">
        <w:rPr>
          <w:color w:val="000000"/>
          <w:sz w:val="22"/>
          <w:szCs w:val="22"/>
        </w:rPr>
        <w:t>Schwiekart</w:t>
      </w:r>
      <w:proofErr w:type="spellEnd"/>
      <w:r w:rsidR="00312AB3">
        <w:rPr>
          <w:color w:val="000000"/>
          <w:sz w:val="22"/>
          <w:szCs w:val="22"/>
        </w:rPr>
        <w:t>/Allen</w:t>
      </w:r>
      <w:r w:rsidR="00AB6CCB" w:rsidRPr="00AB6CCB">
        <w:rPr>
          <w:color w:val="000000"/>
          <w:sz w:val="22"/>
          <w:szCs w:val="22"/>
        </w:rPr>
        <w:t>) would you rather have as your history teacher</w:t>
      </w:r>
      <w:r w:rsidR="00312AB3">
        <w:rPr>
          <w:color w:val="000000"/>
          <w:sz w:val="22"/>
          <w:szCs w:val="22"/>
        </w:rPr>
        <w:t>(s)</w:t>
      </w:r>
      <w:r w:rsidR="00AB6CCB" w:rsidRPr="00AB6CCB">
        <w:rPr>
          <w:color w:val="000000"/>
          <w:sz w:val="22"/>
          <w:szCs w:val="22"/>
        </w:rPr>
        <w:t>? Why</w:t>
      </w:r>
      <w:r w:rsidR="00312AB3">
        <w:rPr>
          <w:color w:val="000000"/>
          <w:sz w:val="22"/>
          <w:szCs w:val="22"/>
        </w:rPr>
        <w:t>?</w:t>
      </w:r>
    </w:p>
    <w:sectPr w:rsidR="007140FA" w:rsidRPr="00AB6CCB" w:rsidSect="00AB6CC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CB"/>
    <w:rsid w:val="00100DCB"/>
    <w:rsid w:val="001E4D46"/>
    <w:rsid w:val="00312AB3"/>
    <w:rsid w:val="004C2F3C"/>
    <w:rsid w:val="005A68F6"/>
    <w:rsid w:val="005E3EBD"/>
    <w:rsid w:val="006C4467"/>
    <w:rsid w:val="007140FA"/>
    <w:rsid w:val="00714D05"/>
    <w:rsid w:val="007260A6"/>
    <w:rsid w:val="00876ABF"/>
    <w:rsid w:val="00A22909"/>
    <w:rsid w:val="00A301E2"/>
    <w:rsid w:val="00A847D6"/>
    <w:rsid w:val="00AB6CCB"/>
    <w:rsid w:val="00FF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69CB7-D859-425A-9154-C457BCEC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47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6C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6CCB"/>
    <w:rPr>
      <w:color w:val="0563C1" w:themeColor="hyperlink"/>
      <w:u w:val="single"/>
    </w:rPr>
  </w:style>
  <w:style w:type="character" w:styleId="FollowedHyperlink">
    <w:name w:val="FollowedHyperlink"/>
    <w:basedOn w:val="DefaultParagraphFont"/>
    <w:uiPriority w:val="99"/>
    <w:semiHidden/>
    <w:unhideWhenUsed/>
    <w:rsid w:val="00AB6CCB"/>
    <w:rPr>
      <w:color w:val="954F72" w:themeColor="followedHyperlink"/>
      <w:u w:val="single"/>
    </w:rPr>
  </w:style>
  <w:style w:type="character" w:customStyle="1" w:styleId="Heading1Char">
    <w:name w:val="Heading 1 Char"/>
    <w:basedOn w:val="DefaultParagraphFont"/>
    <w:link w:val="Heading1"/>
    <w:uiPriority w:val="9"/>
    <w:rsid w:val="00A847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5427">
      <w:bodyDiv w:val="1"/>
      <w:marLeft w:val="0"/>
      <w:marRight w:val="0"/>
      <w:marTop w:val="0"/>
      <w:marBottom w:val="0"/>
      <w:divBdr>
        <w:top w:val="none" w:sz="0" w:space="0" w:color="auto"/>
        <w:left w:val="none" w:sz="0" w:space="0" w:color="auto"/>
        <w:bottom w:val="none" w:sz="0" w:space="0" w:color="auto"/>
        <w:right w:val="none" w:sz="0" w:space="0" w:color="auto"/>
      </w:divBdr>
    </w:div>
    <w:div w:id="20071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ushcanvas.pbworks.com/w/file/fetch/101399611/A%20Patriots%20History%20of%20the%20United%20State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loringcastle.com/pdfs/us_states/united_states_blank.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atlantic.com/magazine/archive/2006/12/the-top-100-influentialfigures-in-american-history/305384/" TargetMode="External"/><Relationship Id="rId11" Type="http://schemas.openxmlformats.org/officeDocument/2006/relationships/hyperlink" Target="https://www.scribd.com/doc/115585535/Zinn-v-Allen-Paper-2" TargetMode="External"/><Relationship Id="rId5" Type="http://schemas.openxmlformats.org/officeDocument/2006/relationships/hyperlink" Target="mailto:chriswi@richmond.k12.ga.us" TargetMode="External"/><Relationship Id="rId10" Type="http://schemas.openxmlformats.org/officeDocument/2006/relationships/hyperlink" Target="https://andreadallover.com/2011/02/23/patriots-vs-peoples-part-i-patriots-introduction/" TargetMode="External"/><Relationship Id="rId4" Type="http://schemas.openxmlformats.org/officeDocument/2006/relationships/image" Target="media/image1.png"/><Relationship Id="rId9" Type="http://schemas.openxmlformats.org/officeDocument/2006/relationships/hyperlink" Target="https://historynewsnetwork.org/article/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Christman, William</cp:lastModifiedBy>
  <cp:revision>2</cp:revision>
  <dcterms:created xsi:type="dcterms:W3CDTF">2020-06-15T18:04:00Z</dcterms:created>
  <dcterms:modified xsi:type="dcterms:W3CDTF">2020-06-15T18:04:00Z</dcterms:modified>
</cp:coreProperties>
</file>